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  <w:t>试剂库人员出入库记录登记本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新疆农业大学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W w:w="91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1025"/>
        <w:gridCol w:w="1025"/>
        <w:gridCol w:w="5095"/>
        <w:gridCol w:w="1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危险化学品柜开关记录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日期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开柜事由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Wingdings 2" w:hAnsi="Wingdings 2" w:eastAsia="Wingdings 2" w:cs="Wingdings 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£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领试剂   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£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还试剂  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£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整理试剂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£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领试剂   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£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还试剂  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£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整理试剂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£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领试剂   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£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还试剂  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£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整理试剂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£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领试剂   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£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还试剂  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£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整理试剂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£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领试剂   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£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还试剂  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£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整理试剂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£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领试剂   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£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还试剂  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£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整理试剂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£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领试剂   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£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还试剂  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£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整理试剂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£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领试剂   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£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还试剂  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£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整理试剂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£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领试剂   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£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还试剂  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£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整理试剂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£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领试剂   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£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还试剂  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£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整理试剂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£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领试剂   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£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还试剂  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£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整理试剂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£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领试剂   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£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还试剂  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£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整理试剂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£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领试剂   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£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还试剂  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£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整理试剂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£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领试剂   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£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还试剂  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£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整理试剂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£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领试剂   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£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还试剂  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£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整理试剂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£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领试剂   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£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还试剂  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£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整理试剂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£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领试剂   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£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还试剂  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£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整理试剂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£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领试剂   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£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还试剂  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£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整理试剂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£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领试剂   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£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还试剂  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£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整理试剂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£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领试剂   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£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还试剂  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£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整理试剂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£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领试剂   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£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还试剂  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£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整理试剂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£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领试剂   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£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还试剂  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£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整理试剂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£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领试剂   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£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还试剂  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£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整理试剂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£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领试剂   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£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还试剂  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£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整理试剂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£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领试剂   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£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还试剂  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£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整理试剂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£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领试剂   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£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还试剂  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£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整理试剂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£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领试剂   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£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还试剂  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£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整理试剂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£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领试剂   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£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还试剂  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£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整理试剂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£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领试剂   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£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还试剂  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£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整理试剂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£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领试剂   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£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还试剂  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£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整理试剂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sectPr>
      <w:pgSz w:w="11905" w:h="16838"/>
      <w:pgMar w:top="2098" w:right="1474" w:bottom="1984" w:left="1587" w:header="851" w:footer="992" w:gutter="0"/>
      <w:pgNumType w:fmt="decimal" w:start="1"/>
      <w:cols w:space="0" w:num="1"/>
      <w:titlePg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C9743A"/>
    <w:rsid w:val="2BC9743A"/>
    <w:rsid w:val="337E4C05"/>
    <w:rsid w:val="4E4E4A72"/>
    <w:rsid w:val="553556B3"/>
    <w:rsid w:val="5B1660FA"/>
    <w:rsid w:val="6CDD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40" w:lineRule="exact"/>
      <w:outlineLvl w:val="0"/>
    </w:pPr>
    <w:rPr>
      <w:rFonts w:ascii="Calibri" w:hAnsi="Calibri" w:eastAsia="方正小标宋简体" w:cs="Times New Roman"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0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11"/>
    <w:basedOn w:val="4"/>
    <w:uiPriority w:val="0"/>
    <w:rPr>
      <w:rFonts w:hint="default" w:ascii="Wingdings 2" w:hAnsi="Wingdings 2" w:eastAsia="Wingdings 2" w:cs="Wingdings 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2024-03-18T10:24:00Z</dcterms:created>
  <dc:creator>追逐轩辕</dc:creator>
  <cp:lastModifiedBy>追逐轩辕</cp:lastModifiedBy>
  <cp:lastPrinted>2024-03-18T10:27:04Z</cp:lastPrinted>
  <dcterms:modified xsi:type="dcterms:W3CDTF">2024-03-18T10:58:34Z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F7A4F3F188374C478BD6B0FC0B79A646_12</vt:lpwstr>
  </property>
</Properties>
</file>